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BB81" w14:textId="77777777" w:rsidR="00116769" w:rsidRDefault="00116769" w:rsidP="00116769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</w:p>
    <w:p w14:paraId="6D7025B8" w14:textId="77777777" w:rsidR="00116769" w:rsidRDefault="00116769" w:rsidP="00116769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>Napišite fonološku transkripciju teksta i odredite mjesto naglaska.</w:t>
      </w:r>
    </w:p>
    <w:p w14:paraId="0263E63B" w14:textId="77777777" w:rsidR="00116769" w:rsidRDefault="00116769" w:rsidP="00116769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>Odredite značenje masno otisnutim riječima i objasnite u kojem se kontekstu koriste.</w:t>
      </w:r>
    </w:p>
    <w:p w14:paraId="4CAFD1A6" w14:textId="33467ACB" w:rsidR="00364FC5" w:rsidRPr="00364FC5" w:rsidRDefault="00364FC5" w:rsidP="00116769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FF0000"/>
        </w:rPr>
      </w:pPr>
      <w:r w:rsidRPr="00364FC5">
        <w:rPr>
          <w:color w:val="FF0000"/>
        </w:rPr>
        <w:t xml:space="preserve">Crveno označene riječi pronađite u rječniku i zapišite njihov rječnički zapis sa </w:t>
      </w:r>
      <w:proofErr w:type="spellStart"/>
      <w:r w:rsidRPr="00364FC5">
        <w:rPr>
          <w:color w:val="FF0000"/>
        </w:rPr>
        <w:t>znaćenjem</w:t>
      </w:r>
      <w:proofErr w:type="spellEnd"/>
      <w:r w:rsidRPr="00364FC5">
        <w:rPr>
          <w:color w:val="FF0000"/>
        </w:rPr>
        <w:t>. Za imenice navedite prema kojoj se deklinaciji sklanjaju, a glagolima odredite prvu osnovu.</w:t>
      </w:r>
    </w:p>
    <w:p w14:paraId="4D840594" w14:textId="77777777" w:rsidR="00116769" w:rsidRPr="00116769" w:rsidRDefault="00116769" w:rsidP="00116769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116769">
        <w:rPr>
          <w:color w:val="212529"/>
        </w:rPr>
        <w:t xml:space="preserve">Post </w:t>
      </w:r>
      <w:proofErr w:type="spellStart"/>
      <w:r w:rsidRPr="00116769">
        <w:rPr>
          <w:color w:val="212529"/>
        </w:rPr>
        <w:t>multōs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annōs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Silvius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Procās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est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rēx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Albānus</w:t>
      </w:r>
      <w:proofErr w:type="spellEnd"/>
      <w:r w:rsidRPr="00116769">
        <w:rPr>
          <w:color w:val="212529"/>
        </w:rPr>
        <w:t xml:space="preserve">. </w:t>
      </w:r>
      <w:proofErr w:type="spellStart"/>
      <w:r w:rsidRPr="00116769">
        <w:rPr>
          <w:color w:val="212529"/>
        </w:rPr>
        <w:t>Duōs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fīliōs</w:t>
      </w:r>
      <w:proofErr w:type="spellEnd"/>
      <w:r w:rsidRPr="00116769">
        <w:rPr>
          <w:color w:val="212529"/>
        </w:rPr>
        <w:t xml:space="preserve">, </w:t>
      </w:r>
      <w:proofErr w:type="spellStart"/>
      <w:r w:rsidRPr="00116769">
        <w:rPr>
          <w:color w:val="212529"/>
        </w:rPr>
        <w:t>Numitōrem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b/>
          <w:color w:val="212529"/>
        </w:rPr>
        <w:t>seniōrem</w:t>
      </w:r>
      <w:proofErr w:type="spellEnd"/>
      <w:r w:rsidRPr="00116769">
        <w:rPr>
          <w:color w:val="212529"/>
        </w:rPr>
        <w:t xml:space="preserve">, </w:t>
      </w:r>
      <w:proofErr w:type="spellStart"/>
      <w:r w:rsidRPr="00116769">
        <w:rPr>
          <w:color w:val="212529"/>
        </w:rPr>
        <w:t>Amūlium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iūniōrem</w:t>
      </w:r>
      <w:proofErr w:type="spellEnd"/>
      <w:r w:rsidRPr="00116769">
        <w:rPr>
          <w:color w:val="212529"/>
        </w:rPr>
        <w:t xml:space="preserve">, </w:t>
      </w:r>
      <w:proofErr w:type="spellStart"/>
      <w:r w:rsidRPr="00116769">
        <w:rPr>
          <w:color w:val="212529"/>
        </w:rPr>
        <w:t>habet</w:t>
      </w:r>
      <w:proofErr w:type="spellEnd"/>
      <w:r w:rsidRPr="00116769">
        <w:rPr>
          <w:color w:val="212529"/>
        </w:rPr>
        <w:t xml:space="preserve">. Ubi </w:t>
      </w:r>
      <w:proofErr w:type="spellStart"/>
      <w:r w:rsidRPr="00116769">
        <w:rPr>
          <w:color w:val="212529"/>
        </w:rPr>
        <w:t>Silvius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animam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agit</w:t>
      </w:r>
      <w:proofErr w:type="spellEnd"/>
      <w:r w:rsidRPr="00116769">
        <w:rPr>
          <w:color w:val="212529"/>
        </w:rPr>
        <w:t xml:space="preserve">, </w:t>
      </w:r>
      <w:proofErr w:type="spellStart"/>
      <w:r w:rsidRPr="00116769">
        <w:rPr>
          <w:color w:val="212529"/>
        </w:rPr>
        <w:t>Amūlius</w:t>
      </w:r>
      <w:proofErr w:type="spellEnd"/>
      <w:r w:rsidRPr="00116769">
        <w:rPr>
          <w:b/>
          <w:color w:val="212529"/>
        </w:rPr>
        <w:t> </w:t>
      </w:r>
      <w:r w:rsidRPr="00116769">
        <w:rPr>
          <w:rStyle w:val="Strong"/>
          <w:color w:val="212529"/>
        </w:rPr>
        <w:t>frātrī</w:t>
      </w:r>
      <w:r w:rsidRPr="00116769">
        <w:rPr>
          <w:rStyle w:val="Strong"/>
          <w:b w:val="0"/>
          <w:color w:val="212529"/>
        </w:rPr>
        <w:t xml:space="preserve"> </w:t>
      </w:r>
      <w:proofErr w:type="spellStart"/>
      <w:r w:rsidRPr="00116769">
        <w:rPr>
          <w:rStyle w:val="Strong"/>
          <w:color w:val="212529"/>
        </w:rPr>
        <w:t>optiōnem</w:t>
      </w:r>
      <w:proofErr w:type="spellEnd"/>
      <w:r w:rsidRPr="00116769">
        <w:rPr>
          <w:rStyle w:val="Strong"/>
          <w:b w:val="0"/>
          <w:color w:val="212529"/>
        </w:rPr>
        <w:t xml:space="preserve"> dat:</w:t>
      </w:r>
      <w:r w:rsidRPr="00116769">
        <w:rPr>
          <w:color w:val="212529"/>
        </w:rPr>
        <w:t> "</w:t>
      </w:r>
      <w:proofErr w:type="spellStart"/>
      <w:r w:rsidRPr="00116769">
        <w:rPr>
          <w:color w:val="212529"/>
        </w:rPr>
        <w:t>Utrum</w:t>
      </w:r>
      <w:proofErr w:type="spellEnd"/>
      <w:r w:rsidRPr="00116769">
        <w:rPr>
          <w:color w:val="212529"/>
        </w:rPr>
        <w:t xml:space="preserve"> vīs </w:t>
      </w:r>
      <w:proofErr w:type="spellStart"/>
      <w:r w:rsidRPr="00116769">
        <w:rPr>
          <w:color w:val="212529"/>
        </w:rPr>
        <w:t>habēre</w:t>
      </w:r>
      <w:proofErr w:type="spellEnd"/>
      <w:r w:rsidRPr="00116769">
        <w:rPr>
          <w:color w:val="212529"/>
        </w:rPr>
        <w:t xml:space="preserve">, </w:t>
      </w:r>
      <w:proofErr w:type="spellStart"/>
      <w:r w:rsidRPr="00116769">
        <w:rPr>
          <w:color w:val="212529"/>
        </w:rPr>
        <w:t>rēgnum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an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pecūniam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et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omnēs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rēs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quās</w:t>
      </w:r>
      <w:proofErr w:type="spellEnd"/>
      <w:r w:rsidRPr="00116769">
        <w:rPr>
          <w:color w:val="212529"/>
        </w:rPr>
        <w:t xml:space="preserve"> pater </w:t>
      </w:r>
      <w:proofErr w:type="spellStart"/>
      <w:r w:rsidRPr="00116769">
        <w:rPr>
          <w:color w:val="212529"/>
        </w:rPr>
        <w:t>noster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relinquit</w:t>
      </w:r>
      <w:proofErr w:type="spellEnd"/>
      <w:r w:rsidRPr="00116769">
        <w:rPr>
          <w:color w:val="212529"/>
        </w:rPr>
        <w:t>?"</w:t>
      </w:r>
    </w:p>
    <w:p w14:paraId="5CD6D5AF" w14:textId="77777777" w:rsidR="00116769" w:rsidRPr="00116769" w:rsidRDefault="00116769" w:rsidP="00116769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proofErr w:type="spellStart"/>
      <w:r w:rsidRPr="00116769">
        <w:rPr>
          <w:color w:val="212529"/>
        </w:rPr>
        <w:t>Numitor</w:t>
      </w:r>
      <w:proofErr w:type="spellEnd"/>
      <w:r w:rsidRPr="00116769">
        <w:rPr>
          <w:color w:val="212529"/>
        </w:rPr>
        <w:t xml:space="preserve"> </w:t>
      </w:r>
      <w:proofErr w:type="spellStart"/>
      <w:r w:rsidRPr="00364FC5">
        <w:rPr>
          <w:color w:val="FF0000"/>
        </w:rPr>
        <w:t>respondet</w:t>
      </w:r>
      <w:proofErr w:type="spellEnd"/>
      <w:r w:rsidRPr="00364FC5">
        <w:rPr>
          <w:color w:val="FF0000"/>
        </w:rPr>
        <w:t xml:space="preserve"> </w:t>
      </w:r>
      <w:r w:rsidRPr="00116769">
        <w:rPr>
          <w:color w:val="212529"/>
        </w:rPr>
        <w:t xml:space="preserve">sē </w:t>
      </w:r>
      <w:proofErr w:type="spellStart"/>
      <w:r w:rsidRPr="00116769">
        <w:rPr>
          <w:color w:val="212529"/>
        </w:rPr>
        <w:t>pecūniam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et</w:t>
      </w:r>
      <w:proofErr w:type="spellEnd"/>
      <w:r w:rsidRPr="00116769">
        <w:rPr>
          <w:color w:val="212529"/>
        </w:rPr>
        <w:t xml:space="preserve"> aliās </w:t>
      </w:r>
      <w:proofErr w:type="spellStart"/>
      <w:r w:rsidRPr="00116769">
        <w:rPr>
          <w:color w:val="212529"/>
        </w:rPr>
        <w:t>rēs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habēre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velle</w:t>
      </w:r>
      <w:proofErr w:type="spellEnd"/>
      <w:r w:rsidRPr="00116769">
        <w:rPr>
          <w:color w:val="212529"/>
        </w:rPr>
        <w:t xml:space="preserve">. </w:t>
      </w:r>
      <w:proofErr w:type="spellStart"/>
      <w:r w:rsidRPr="00116769">
        <w:rPr>
          <w:color w:val="212529"/>
        </w:rPr>
        <w:t>Deinde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Amūlius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rēgnum</w:t>
      </w:r>
      <w:proofErr w:type="spellEnd"/>
      <w:r w:rsidRPr="00116769">
        <w:rPr>
          <w:color w:val="212529"/>
        </w:rPr>
        <w:t xml:space="preserve"> firmē </w:t>
      </w:r>
      <w:proofErr w:type="spellStart"/>
      <w:r w:rsidRPr="00364FC5">
        <w:rPr>
          <w:color w:val="FF0000"/>
        </w:rPr>
        <w:t>tenēre</w:t>
      </w:r>
      <w:proofErr w:type="spellEnd"/>
      <w:r w:rsidRPr="00364FC5">
        <w:rPr>
          <w:color w:val="FF0000"/>
        </w:rPr>
        <w:t xml:space="preserve"> </w:t>
      </w:r>
      <w:proofErr w:type="spellStart"/>
      <w:r w:rsidRPr="00116769">
        <w:rPr>
          <w:color w:val="212529"/>
        </w:rPr>
        <w:t>vult</w:t>
      </w:r>
      <w:proofErr w:type="spellEnd"/>
      <w:r w:rsidRPr="00116769">
        <w:rPr>
          <w:color w:val="212529"/>
        </w:rPr>
        <w:t xml:space="preserve">; </w:t>
      </w:r>
      <w:proofErr w:type="spellStart"/>
      <w:r w:rsidRPr="00116769">
        <w:rPr>
          <w:color w:val="212529"/>
        </w:rPr>
        <w:t>frāter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fīlium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habet</w:t>
      </w:r>
      <w:proofErr w:type="spellEnd"/>
      <w:r w:rsidRPr="00116769">
        <w:rPr>
          <w:color w:val="212529"/>
        </w:rPr>
        <w:t xml:space="preserve">, </w:t>
      </w:r>
      <w:proofErr w:type="spellStart"/>
      <w:r w:rsidRPr="00116769">
        <w:rPr>
          <w:color w:val="212529"/>
        </w:rPr>
        <w:t>quem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Amūlius</w:t>
      </w:r>
      <w:proofErr w:type="spellEnd"/>
      <w:r w:rsidRPr="00116769">
        <w:rPr>
          <w:color w:val="212529"/>
        </w:rPr>
        <w:t xml:space="preserve"> </w:t>
      </w:r>
      <w:proofErr w:type="spellStart"/>
      <w:r w:rsidRPr="00364FC5">
        <w:rPr>
          <w:color w:val="FF0000"/>
        </w:rPr>
        <w:t>occīdit</w:t>
      </w:r>
      <w:proofErr w:type="spellEnd"/>
      <w:r w:rsidRPr="00116769">
        <w:rPr>
          <w:color w:val="212529"/>
        </w:rPr>
        <w:t xml:space="preserve">, </w:t>
      </w:r>
      <w:proofErr w:type="spellStart"/>
      <w:r w:rsidRPr="00116769">
        <w:rPr>
          <w:color w:val="212529"/>
        </w:rPr>
        <w:t>et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fīliam</w:t>
      </w:r>
      <w:proofErr w:type="spellEnd"/>
      <w:r w:rsidRPr="00116769">
        <w:rPr>
          <w:color w:val="212529"/>
        </w:rPr>
        <w:t xml:space="preserve">, </w:t>
      </w:r>
      <w:proofErr w:type="spellStart"/>
      <w:r w:rsidRPr="00116769">
        <w:rPr>
          <w:color w:val="212529"/>
        </w:rPr>
        <w:t>quam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Vestālem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b/>
          <w:color w:val="212529"/>
        </w:rPr>
        <w:t>virginem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facit</w:t>
      </w:r>
      <w:proofErr w:type="spellEnd"/>
      <w:r w:rsidRPr="00116769">
        <w:rPr>
          <w:color w:val="212529"/>
        </w:rPr>
        <w:t xml:space="preserve">. Nam </w:t>
      </w:r>
      <w:proofErr w:type="spellStart"/>
      <w:r w:rsidRPr="00116769">
        <w:rPr>
          <w:color w:val="212529"/>
        </w:rPr>
        <w:t>nūllus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virginem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Vestālem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uxōrem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dūcit</w:t>
      </w:r>
      <w:proofErr w:type="spellEnd"/>
      <w:r w:rsidRPr="00116769">
        <w:rPr>
          <w:color w:val="212529"/>
        </w:rPr>
        <w:t xml:space="preserve">: nōn </w:t>
      </w:r>
      <w:proofErr w:type="spellStart"/>
      <w:r w:rsidRPr="00116769">
        <w:rPr>
          <w:color w:val="212529"/>
        </w:rPr>
        <w:t>licet</w:t>
      </w:r>
      <w:proofErr w:type="spellEnd"/>
      <w:r w:rsidRPr="00116769">
        <w:rPr>
          <w:color w:val="212529"/>
        </w:rPr>
        <w:t xml:space="preserve">. </w:t>
      </w:r>
      <w:proofErr w:type="spellStart"/>
      <w:r w:rsidRPr="00116769">
        <w:rPr>
          <w:color w:val="212529"/>
        </w:rPr>
        <w:t>Vestālis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virgō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numquam</w:t>
      </w:r>
      <w:proofErr w:type="spellEnd"/>
      <w:r w:rsidRPr="00116769">
        <w:rPr>
          <w:color w:val="212529"/>
        </w:rPr>
        <w:t xml:space="preserve"> </w:t>
      </w:r>
      <w:proofErr w:type="spellStart"/>
      <w:r w:rsidRPr="00364FC5">
        <w:rPr>
          <w:color w:val="FF0000"/>
        </w:rPr>
        <w:t>coniugem</w:t>
      </w:r>
      <w:proofErr w:type="spellEnd"/>
      <w:r w:rsidRPr="00364FC5">
        <w:rPr>
          <w:color w:val="FF0000"/>
        </w:rPr>
        <w:t xml:space="preserve"> </w:t>
      </w:r>
      <w:proofErr w:type="spellStart"/>
      <w:r w:rsidRPr="00116769">
        <w:rPr>
          <w:color w:val="212529"/>
        </w:rPr>
        <w:t>habēre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potest</w:t>
      </w:r>
      <w:proofErr w:type="spellEnd"/>
      <w:r w:rsidRPr="00116769">
        <w:rPr>
          <w:color w:val="212529"/>
        </w:rPr>
        <w:t>.</w:t>
      </w:r>
    </w:p>
    <w:p w14:paraId="38D08007" w14:textId="77777777" w:rsidR="00116769" w:rsidRPr="00116769" w:rsidRDefault="00116769" w:rsidP="00116769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proofErr w:type="spellStart"/>
      <w:r w:rsidRPr="00116769">
        <w:rPr>
          <w:color w:val="212529"/>
        </w:rPr>
        <w:t>Propter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hoc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Amūlius</w:t>
      </w:r>
      <w:proofErr w:type="spellEnd"/>
      <w:r w:rsidRPr="00116769">
        <w:rPr>
          <w:color w:val="212529"/>
        </w:rPr>
        <w:t xml:space="preserve"> </w:t>
      </w:r>
      <w:proofErr w:type="spellStart"/>
      <w:r w:rsidRPr="00364FC5">
        <w:rPr>
          <w:color w:val="FF0000"/>
        </w:rPr>
        <w:t>putat</w:t>
      </w:r>
      <w:proofErr w:type="spellEnd"/>
      <w:r w:rsidRPr="00364FC5">
        <w:rPr>
          <w:color w:val="FF0000"/>
        </w:rPr>
        <w:t xml:space="preserve"> </w:t>
      </w:r>
      <w:r w:rsidRPr="00116769">
        <w:rPr>
          <w:color w:val="212529"/>
        </w:rPr>
        <w:t xml:space="preserve">sē </w:t>
      </w:r>
      <w:proofErr w:type="spellStart"/>
      <w:r w:rsidRPr="00116769">
        <w:rPr>
          <w:color w:val="212529"/>
        </w:rPr>
        <w:t>semper</w:t>
      </w:r>
      <w:proofErr w:type="spellEnd"/>
      <w:r w:rsidRPr="00116769">
        <w:rPr>
          <w:color w:val="212529"/>
        </w:rPr>
        <w:t xml:space="preserve"> </w:t>
      </w:r>
      <w:proofErr w:type="spellStart"/>
      <w:r w:rsidRPr="00364FC5">
        <w:rPr>
          <w:color w:val="FF0000"/>
        </w:rPr>
        <w:t>rēgem</w:t>
      </w:r>
      <w:proofErr w:type="spellEnd"/>
      <w:r w:rsidRPr="00364FC5">
        <w:rPr>
          <w:color w:val="FF0000"/>
        </w:rPr>
        <w:t xml:space="preserve"> </w:t>
      </w:r>
      <w:proofErr w:type="spellStart"/>
      <w:r w:rsidRPr="00116769">
        <w:rPr>
          <w:color w:val="212529"/>
        </w:rPr>
        <w:t>esse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posse</w:t>
      </w:r>
      <w:proofErr w:type="spellEnd"/>
      <w:r w:rsidRPr="00116769">
        <w:rPr>
          <w:color w:val="212529"/>
        </w:rPr>
        <w:t xml:space="preserve">. </w:t>
      </w:r>
      <w:proofErr w:type="spellStart"/>
      <w:r w:rsidRPr="00116769">
        <w:rPr>
          <w:color w:val="212529"/>
        </w:rPr>
        <w:t>Sed</w:t>
      </w:r>
      <w:proofErr w:type="spellEnd"/>
      <w:r w:rsidRPr="00116769">
        <w:rPr>
          <w:color w:val="212529"/>
        </w:rPr>
        <w:t xml:space="preserve"> Mārs </w:t>
      </w:r>
      <w:proofErr w:type="spellStart"/>
      <w:r w:rsidRPr="00116769">
        <w:rPr>
          <w:color w:val="212529"/>
        </w:rPr>
        <w:t>est</w:t>
      </w:r>
      <w:proofErr w:type="spellEnd"/>
      <w:r w:rsidRPr="00116769">
        <w:rPr>
          <w:color w:val="212529"/>
        </w:rPr>
        <w:t xml:space="preserve"> </w:t>
      </w:r>
      <w:proofErr w:type="spellStart"/>
      <w:r w:rsidRPr="00364FC5">
        <w:rPr>
          <w:color w:val="FF0000"/>
        </w:rPr>
        <w:t>deus</w:t>
      </w:r>
      <w:proofErr w:type="spellEnd"/>
      <w:r w:rsidRPr="00116769">
        <w:rPr>
          <w:color w:val="212529"/>
        </w:rPr>
        <w:t xml:space="preserve">: Mārs </w:t>
      </w:r>
      <w:proofErr w:type="spellStart"/>
      <w:r w:rsidRPr="00116769">
        <w:rPr>
          <w:color w:val="212529"/>
        </w:rPr>
        <w:t>Rhēam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Silviam</w:t>
      </w:r>
      <w:proofErr w:type="spellEnd"/>
      <w:r w:rsidRPr="00116769">
        <w:rPr>
          <w:color w:val="212529"/>
        </w:rPr>
        <w:t xml:space="preserve"> </w:t>
      </w:r>
      <w:proofErr w:type="spellStart"/>
      <w:r w:rsidRPr="00364FC5">
        <w:rPr>
          <w:color w:val="FF0000"/>
        </w:rPr>
        <w:t>uxōrem</w:t>
      </w:r>
      <w:proofErr w:type="spellEnd"/>
      <w:r w:rsidRPr="00364FC5">
        <w:rPr>
          <w:color w:val="FF0000"/>
        </w:rPr>
        <w:t xml:space="preserve"> </w:t>
      </w:r>
      <w:proofErr w:type="spellStart"/>
      <w:r w:rsidRPr="00116769">
        <w:rPr>
          <w:color w:val="212529"/>
        </w:rPr>
        <w:t>dūcit</w:t>
      </w:r>
      <w:proofErr w:type="spellEnd"/>
      <w:r w:rsidRPr="00116769">
        <w:rPr>
          <w:color w:val="212529"/>
        </w:rPr>
        <w:t xml:space="preserve">. </w:t>
      </w:r>
      <w:proofErr w:type="spellStart"/>
      <w:r w:rsidRPr="00116769">
        <w:rPr>
          <w:color w:val="212529"/>
        </w:rPr>
        <w:t>Rhēa</w:t>
      </w:r>
      <w:proofErr w:type="spellEnd"/>
      <w:r w:rsidRPr="00116769">
        <w:rPr>
          <w:color w:val="212529"/>
        </w:rPr>
        <w:t xml:space="preserve"> Silvia, </w:t>
      </w:r>
      <w:proofErr w:type="spellStart"/>
      <w:r w:rsidRPr="00116769">
        <w:rPr>
          <w:color w:val="212529"/>
        </w:rPr>
        <w:t>ut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omnēs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scītis</w:t>
      </w:r>
      <w:proofErr w:type="spellEnd"/>
      <w:r w:rsidRPr="00116769">
        <w:rPr>
          <w:color w:val="212529"/>
        </w:rPr>
        <w:t xml:space="preserve">, </w:t>
      </w:r>
      <w:proofErr w:type="spellStart"/>
      <w:r w:rsidRPr="00116769">
        <w:rPr>
          <w:color w:val="212529"/>
        </w:rPr>
        <w:t>est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virgō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illa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quam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Amūlius</w:t>
      </w:r>
      <w:proofErr w:type="spellEnd"/>
      <w:r w:rsidRPr="00116769">
        <w:rPr>
          <w:color w:val="212529"/>
        </w:rPr>
        <w:t xml:space="preserve"> </w:t>
      </w:r>
      <w:proofErr w:type="spellStart"/>
      <w:r w:rsidRPr="00364FC5">
        <w:rPr>
          <w:color w:val="FF0000"/>
        </w:rPr>
        <w:t>timet</w:t>
      </w:r>
      <w:proofErr w:type="spellEnd"/>
      <w:r w:rsidRPr="00116769">
        <w:rPr>
          <w:color w:val="212529"/>
        </w:rPr>
        <w:t xml:space="preserve">. Silvia </w:t>
      </w:r>
      <w:proofErr w:type="spellStart"/>
      <w:r w:rsidRPr="00364FC5">
        <w:rPr>
          <w:color w:val="FF0000"/>
        </w:rPr>
        <w:t>geminōs</w:t>
      </w:r>
      <w:proofErr w:type="spellEnd"/>
      <w:r w:rsidRPr="00364FC5">
        <w:rPr>
          <w:color w:val="FF0000"/>
        </w:rPr>
        <w:t xml:space="preserve"> </w:t>
      </w:r>
      <w:r w:rsidRPr="00116769">
        <w:rPr>
          <w:color w:val="212529"/>
        </w:rPr>
        <w:t xml:space="preserve">parit, </w:t>
      </w:r>
      <w:proofErr w:type="spellStart"/>
      <w:r w:rsidRPr="00116769">
        <w:rPr>
          <w:color w:val="212529"/>
        </w:rPr>
        <w:t>quōs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Rōmulum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et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Rēmum</w:t>
      </w:r>
      <w:proofErr w:type="spellEnd"/>
      <w:r w:rsidRPr="00116769">
        <w:rPr>
          <w:color w:val="212529"/>
        </w:rPr>
        <w:t xml:space="preserve"> </w:t>
      </w:r>
      <w:proofErr w:type="spellStart"/>
      <w:r w:rsidRPr="00364FC5">
        <w:rPr>
          <w:color w:val="FF0000"/>
        </w:rPr>
        <w:t>appellat</w:t>
      </w:r>
      <w:proofErr w:type="spellEnd"/>
      <w:r w:rsidRPr="00116769">
        <w:rPr>
          <w:color w:val="212529"/>
        </w:rPr>
        <w:t>.</w:t>
      </w:r>
    </w:p>
    <w:p w14:paraId="31CC6423" w14:textId="77777777" w:rsidR="00116769" w:rsidRPr="00116769" w:rsidRDefault="00116769" w:rsidP="00116769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proofErr w:type="spellStart"/>
      <w:r w:rsidRPr="00116769">
        <w:rPr>
          <w:color w:val="212529"/>
        </w:rPr>
        <w:t>Amūlius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autem</w:t>
      </w:r>
      <w:proofErr w:type="spellEnd"/>
      <w:r w:rsidRPr="00116769">
        <w:rPr>
          <w:color w:val="212529"/>
        </w:rPr>
        <w:t xml:space="preserve">, </w:t>
      </w:r>
      <w:proofErr w:type="spellStart"/>
      <w:r w:rsidRPr="00116769">
        <w:rPr>
          <w:color w:val="212529"/>
        </w:rPr>
        <w:t>rēx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malus</w:t>
      </w:r>
      <w:proofErr w:type="spellEnd"/>
      <w:r w:rsidRPr="00116769">
        <w:rPr>
          <w:color w:val="212529"/>
        </w:rPr>
        <w:t xml:space="preserve">, </w:t>
      </w:r>
      <w:proofErr w:type="spellStart"/>
      <w:r w:rsidRPr="00364FC5">
        <w:rPr>
          <w:color w:val="FF0000"/>
        </w:rPr>
        <w:t>puerōs</w:t>
      </w:r>
      <w:proofErr w:type="spellEnd"/>
      <w:r w:rsidRPr="00364FC5">
        <w:rPr>
          <w:color w:val="FF0000"/>
        </w:rPr>
        <w:t xml:space="preserve"> </w:t>
      </w:r>
      <w:proofErr w:type="spellStart"/>
      <w:r w:rsidRPr="00116769">
        <w:rPr>
          <w:color w:val="212529"/>
        </w:rPr>
        <w:t>in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Tiberim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dēicit</w:t>
      </w:r>
      <w:proofErr w:type="spellEnd"/>
      <w:r w:rsidRPr="00116769">
        <w:rPr>
          <w:color w:val="212529"/>
        </w:rPr>
        <w:t xml:space="preserve">. </w:t>
      </w:r>
      <w:proofErr w:type="spellStart"/>
      <w:r w:rsidRPr="00116769">
        <w:rPr>
          <w:color w:val="212529"/>
        </w:rPr>
        <w:t>Sed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nunc</w:t>
      </w:r>
      <w:proofErr w:type="spellEnd"/>
      <w:r w:rsidRPr="00116769">
        <w:rPr>
          <w:color w:val="212529"/>
        </w:rPr>
        <w:t xml:space="preserve"> </w:t>
      </w:r>
      <w:proofErr w:type="spellStart"/>
      <w:r w:rsidRPr="00364FC5">
        <w:rPr>
          <w:color w:val="FF0000"/>
        </w:rPr>
        <w:t>fluvius</w:t>
      </w:r>
      <w:proofErr w:type="spellEnd"/>
      <w:r w:rsidRPr="00364FC5">
        <w:rPr>
          <w:color w:val="FF0000"/>
        </w:rPr>
        <w:t xml:space="preserve"> </w:t>
      </w:r>
      <w:r w:rsidRPr="00116769">
        <w:rPr>
          <w:color w:val="212529"/>
        </w:rPr>
        <w:t xml:space="preserve">ultrā </w:t>
      </w:r>
      <w:proofErr w:type="spellStart"/>
      <w:r w:rsidRPr="00364FC5">
        <w:rPr>
          <w:color w:val="FF0000"/>
        </w:rPr>
        <w:t>rīpās</w:t>
      </w:r>
      <w:proofErr w:type="spellEnd"/>
      <w:r w:rsidRPr="00364FC5">
        <w:rPr>
          <w:color w:val="FF0000"/>
        </w:rPr>
        <w:t xml:space="preserve"> </w:t>
      </w:r>
      <w:proofErr w:type="spellStart"/>
      <w:r w:rsidRPr="00116769">
        <w:rPr>
          <w:color w:val="212529"/>
        </w:rPr>
        <w:t>fluit</w:t>
      </w:r>
      <w:proofErr w:type="spellEnd"/>
      <w:r w:rsidRPr="00116769">
        <w:rPr>
          <w:color w:val="212529"/>
        </w:rPr>
        <w:t xml:space="preserve">. </w:t>
      </w:r>
      <w:proofErr w:type="spellStart"/>
      <w:r w:rsidRPr="00116769">
        <w:rPr>
          <w:color w:val="212529"/>
        </w:rPr>
        <w:t>Deinde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refluit</w:t>
      </w:r>
      <w:proofErr w:type="spellEnd"/>
      <w:r w:rsidRPr="00116769">
        <w:rPr>
          <w:color w:val="212529"/>
        </w:rPr>
        <w:t xml:space="preserve">, </w:t>
      </w:r>
      <w:proofErr w:type="spellStart"/>
      <w:r w:rsidRPr="00116769">
        <w:rPr>
          <w:color w:val="212529"/>
        </w:rPr>
        <w:t>et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Rōmulum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et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Remum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siccōs</w:t>
      </w:r>
      <w:proofErr w:type="spellEnd"/>
      <w:r w:rsidRPr="00116769">
        <w:rPr>
          <w:color w:val="212529"/>
        </w:rPr>
        <w:t xml:space="preserve"> </w:t>
      </w:r>
      <w:proofErr w:type="spellStart"/>
      <w:r w:rsidRPr="00364FC5">
        <w:rPr>
          <w:color w:val="FF0000"/>
        </w:rPr>
        <w:t>relinquit</w:t>
      </w:r>
      <w:proofErr w:type="spellEnd"/>
      <w:r w:rsidRPr="00116769">
        <w:rPr>
          <w:color w:val="212529"/>
        </w:rPr>
        <w:t xml:space="preserve">. Nātūra </w:t>
      </w:r>
      <w:proofErr w:type="spellStart"/>
      <w:r w:rsidRPr="00116769">
        <w:rPr>
          <w:color w:val="212529"/>
        </w:rPr>
        <w:t>geminōs</w:t>
      </w:r>
      <w:proofErr w:type="spellEnd"/>
      <w:r w:rsidRPr="00116769">
        <w:rPr>
          <w:color w:val="212529"/>
        </w:rPr>
        <w:t xml:space="preserve"> </w:t>
      </w:r>
      <w:proofErr w:type="spellStart"/>
      <w:r w:rsidRPr="00364FC5">
        <w:rPr>
          <w:color w:val="FF0000"/>
        </w:rPr>
        <w:t>cūrat</w:t>
      </w:r>
      <w:proofErr w:type="spellEnd"/>
      <w:r w:rsidRPr="00364FC5">
        <w:rPr>
          <w:color w:val="FF0000"/>
        </w:rPr>
        <w:t xml:space="preserve"> </w:t>
      </w:r>
      <w:proofErr w:type="spellStart"/>
      <w:r w:rsidRPr="00116769">
        <w:rPr>
          <w:color w:val="212529"/>
        </w:rPr>
        <w:t>dōnec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Faustulus</w:t>
      </w:r>
      <w:proofErr w:type="spellEnd"/>
      <w:r w:rsidRPr="00116769">
        <w:rPr>
          <w:color w:val="212529"/>
        </w:rPr>
        <w:t xml:space="preserve"> </w:t>
      </w:r>
      <w:r w:rsidRPr="00364FC5">
        <w:rPr>
          <w:color w:val="FF0000"/>
        </w:rPr>
        <w:t xml:space="preserve">pāstor </w:t>
      </w:r>
      <w:proofErr w:type="spellStart"/>
      <w:r w:rsidRPr="00116769">
        <w:rPr>
          <w:color w:val="212529"/>
        </w:rPr>
        <w:t>eōs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capit</w:t>
      </w:r>
      <w:proofErr w:type="spellEnd"/>
      <w:r w:rsidRPr="00116769">
        <w:rPr>
          <w:color w:val="212529"/>
        </w:rPr>
        <w:t xml:space="preserve">. </w:t>
      </w:r>
      <w:proofErr w:type="spellStart"/>
      <w:r w:rsidRPr="00116769">
        <w:rPr>
          <w:color w:val="212529"/>
        </w:rPr>
        <w:t>Uxor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duōs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puerōs</w:t>
      </w:r>
      <w:proofErr w:type="spellEnd"/>
      <w:r w:rsidRPr="00116769">
        <w:rPr>
          <w:color w:val="212529"/>
        </w:rPr>
        <w:t xml:space="preserve"> </w:t>
      </w:r>
      <w:proofErr w:type="spellStart"/>
      <w:r w:rsidRPr="00364FC5">
        <w:rPr>
          <w:color w:val="FF0000"/>
        </w:rPr>
        <w:t>īnstituit</w:t>
      </w:r>
      <w:proofErr w:type="spellEnd"/>
      <w:r w:rsidRPr="00116769">
        <w:rPr>
          <w:color w:val="212529"/>
        </w:rPr>
        <w:t xml:space="preserve">, </w:t>
      </w:r>
      <w:proofErr w:type="spellStart"/>
      <w:r w:rsidRPr="00116769">
        <w:rPr>
          <w:color w:val="212529"/>
        </w:rPr>
        <w:t>quī</w:t>
      </w:r>
      <w:proofErr w:type="spellEnd"/>
      <w:r w:rsidRPr="00116769">
        <w:rPr>
          <w:color w:val="212529"/>
        </w:rPr>
        <w:t xml:space="preserve">, ubi virī </w:t>
      </w:r>
      <w:proofErr w:type="spellStart"/>
      <w:r w:rsidRPr="00116769">
        <w:rPr>
          <w:color w:val="212529"/>
        </w:rPr>
        <w:t>sunt</w:t>
      </w:r>
      <w:proofErr w:type="spellEnd"/>
      <w:r w:rsidRPr="00116769">
        <w:rPr>
          <w:color w:val="212529"/>
        </w:rPr>
        <w:t xml:space="preserve">, </w:t>
      </w:r>
      <w:proofErr w:type="spellStart"/>
      <w:r w:rsidRPr="00116769">
        <w:rPr>
          <w:color w:val="212529"/>
        </w:rPr>
        <w:t>discunt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Numitōrem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esse</w:t>
      </w:r>
      <w:proofErr w:type="spellEnd"/>
      <w:r w:rsidRPr="00116769">
        <w:rPr>
          <w:color w:val="212529"/>
        </w:rPr>
        <w:t xml:space="preserve"> </w:t>
      </w:r>
      <w:proofErr w:type="spellStart"/>
      <w:r w:rsidRPr="00364FC5">
        <w:rPr>
          <w:color w:val="FF0000"/>
        </w:rPr>
        <w:t>avum</w:t>
      </w:r>
      <w:proofErr w:type="spellEnd"/>
      <w:r w:rsidRPr="00364FC5">
        <w:rPr>
          <w:color w:val="FF0000"/>
        </w:rPr>
        <w:t xml:space="preserve"> </w:t>
      </w:r>
      <w:proofErr w:type="spellStart"/>
      <w:r w:rsidRPr="00116769">
        <w:rPr>
          <w:color w:val="212529"/>
        </w:rPr>
        <w:t>suum</w:t>
      </w:r>
      <w:proofErr w:type="spellEnd"/>
      <w:r w:rsidRPr="00116769">
        <w:rPr>
          <w:color w:val="212529"/>
        </w:rPr>
        <w:t xml:space="preserve">. </w:t>
      </w:r>
      <w:proofErr w:type="spellStart"/>
      <w:r w:rsidRPr="00116769">
        <w:rPr>
          <w:color w:val="212529"/>
        </w:rPr>
        <w:t>Amūlium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interficiunt</w:t>
      </w:r>
      <w:proofErr w:type="spellEnd"/>
      <w:r w:rsidRPr="00116769">
        <w:rPr>
          <w:color w:val="212529"/>
        </w:rPr>
        <w:t xml:space="preserve">, </w:t>
      </w:r>
      <w:proofErr w:type="spellStart"/>
      <w:r w:rsidRPr="00116769">
        <w:rPr>
          <w:color w:val="212529"/>
        </w:rPr>
        <w:t>Numitōrem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rēgem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faciunt</w:t>
      </w:r>
      <w:proofErr w:type="spellEnd"/>
      <w:r w:rsidRPr="00116769">
        <w:rPr>
          <w:color w:val="212529"/>
        </w:rPr>
        <w:t xml:space="preserve">, </w:t>
      </w:r>
      <w:proofErr w:type="spellStart"/>
      <w:r w:rsidRPr="00364FC5">
        <w:rPr>
          <w:color w:val="FF0000"/>
        </w:rPr>
        <w:t>urbem</w:t>
      </w:r>
      <w:proofErr w:type="spellEnd"/>
      <w:r w:rsidRPr="00364FC5">
        <w:rPr>
          <w:color w:val="FF0000"/>
        </w:rPr>
        <w:t xml:space="preserve"> </w:t>
      </w:r>
      <w:proofErr w:type="spellStart"/>
      <w:r w:rsidRPr="00116769">
        <w:rPr>
          <w:color w:val="212529"/>
        </w:rPr>
        <w:t>suam</w:t>
      </w:r>
      <w:proofErr w:type="spellEnd"/>
      <w:r w:rsidRPr="00116769">
        <w:rPr>
          <w:color w:val="212529"/>
        </w:rPr>
        <w:t xml:space="preserve"> prope </w:t>
      </w:r>
      <w:proofErr w:type="spellStart"/>
      <w:r w:rsidRPr="00116769">
        <w:rPr>
          <w:color w:val="212529"/>
        </w:rPr>
        <w:t>Tiberim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condunt</w:t>
      </w:r>
      <w:proofErr w:type="spellEnd"/>
      <w:r w:rsidRPr="00116769">
        <w:rPr>
          <w:color w:val="212529"/>
        </w:rPr>
        <w:t xml:space="preserve">, </w:t>
      </w:r>
      <w:proofErr w:type="spellStart"/>
      <w:r w:rsidRPr="00116769">
        <w:rPr>
          <w:color w:val="212529"/>
        </w:rPr>
        <w:t>quam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Rōmam</w:t>
      </w:r>
      <w:proofErr w:type="spellEnd"/>
      <w:r w:rsidRPr="00116769">
        <w:rPr>
          <w:color w:val="212529"/>
        </w:rPr>
        <w:t xml:space="preserve"> </w:t>
      </w:r>
      <w:proofErr w:type="spellStart"/>
      <w:r w:rsidRPr="00364FC5">
        <w:rPr>
          <w:color w:val="FF0000"/>
        </w:rPr>
        <w:t>vocāmus</w:t>
      </w:r>
      <w:proofErr w:type="spellEnd"/>
      <w:r w:rsidRPr="00116769">
        <w:rPr>
          <w:color w:val="212529"/>
        </w:rPr>
        <w:t xml:space="preserve">. </w:t>
      </w:r>
      <w:proofErr w:type="spellStart"/>
      <w:r w:rsidRPr="00116769">
        <w:rPr>
          <w:color w:val="212529"/>
        </w:rPr>
        <w:t>Iam</w:t>
      </w:r>
      <w:proofErr w:type="spellEnd"/>
      <w:r w:rsidRPr="00116769">
        <w:rPr>
          <w:color w:val="212529"/>
        </w:rPr>
        <w:t xml:space="preserve"> </w:t>
      </w:r>
      <w:proofErr w:type="spellStart"/>
      <w:r w:rsidRPr="00116769">
        <w:rPr>
          <w:color w:val="212529"/>
        </w:rPr>
        <w:t>hanc</w:t>
      </w:r>
      <w:proofErr w:type="spellEnd"/>
      <w:r w:rsidRPr="00116769">
        <w:rPr>
          <w:color w:val="212529"/>
        </w:rPr>
        <w:t xml:space="preserve"> </w:t>
      </w:r>
      <w:proofErr w:type="spellStart"/>
      <w:r w:rsidRPr="00364FC5">
        <w:rPr>
          <w:color w:val="FF0000"/>
        </w:rPr>
        <w:t>fābulam</w:t>
      </w:r>
      <w:proofErr w:type="spellEnd"/>
      <w:r w:rsidRPr="00364FC5">
        <w:rPr>
          <w:color w:val="FF0000"/>
        </w:rPr>
        <w:t xml:space="preserve"> </w:t>
      </w:r>
      <w:proofErr w:type="spellStart"/>
      <w:r w:rsidRPr="00364FC5">
        <w:rPr>
          <w:color w:val="FF0000"/>
        </w:rPr>
        <w:t>habētis</w:t>
      </w:r>
      <w:proofErr w:type="spellEnd"/>
      <w:r w:rsidRPr="00116769">
        <w:rPr>
          <w:color w:val="212529"/>
        </w:rPr>
        <w:t>.</w:t>
      </w:r>
    </w:p>
    <w:p w14:paraId="092A5328" w14:textId="77777777" w:rsidR="00FA799F" w:rsidRPr="00116769" w:rsidRDefault="00FA799F" w:rsidP="00116769">
      <w:pPr>
        <w:jc w:val="both"/>
        <w:rPr>
          <w:rFonts w:ascii="Times New Roman" w:hAnsi="Times New Roman" w:cs="Times New Roman"/>
        </w:rPr>
      </w:pPr>
    </w:p>
    <w:sectPr w:rsidR="00FA799F" w:rsidRPr="00116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D6DAA"/>
    <w:multiLevelType w:val="hybridMultilevel"/>
    <w:tmpl w:val="4EB26A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17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69"/>
    <w:rsid w:val="00116769"/>
    <w:rsid w:val="00364FC5"/>
    <w:rsid w:val="005061F0"/>
    <w:rsid w:val="009135B4"/>
    <w:rsid w:val="00FA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CC15A2"/>
  <w15:chartTrackingRefBased/>
  <w15:docId w15:val="{73AE904D-3BAD-47DE-A079-F89A206F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6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1167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7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1310</Characters>
  <Application>Microsoft Office Word</Application>
  <DocSecurity>0</DocSecurity>
  <Lines>17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Petar Ušković Croata</cp:lastModifiedBy>
  <cp:revision>3</cp:revision>
  <dcterms:created xsi:type="dcterms:W3CDTF">2025-03-16T10:08:00Z</dcterms:created>
  <dcterms:modified xsi:type="dcterms:W3CDTF">2025-03-16T10:08:00Z</dcterms:modified>
</cp:coreProperties>
</file>