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FE" w:rsidRPr="009419FE" w:rsidRDefault="009419FE" w:rsidP="009419FE">
      <w:pPr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1. </w:t>
      </w:r>
      <w:r w:rsidRPr="009419FE">
        <w:rPr>
          <w:rFonts w:ascii="Arial" w:hAnsi="Arial" w:cs="Arial"/>
          <w:color w:val="000000"/>
        </w:rPr>
        <w:t xml:space="preserve">Green, L., </w:t>
      </w:r>
      <w:proofErr w:type="spellStart"/>
      <w:r w:rsidRPr="009419FE">
        <w:rPr>
          <w:rFonts w:ascii="Arial" w:hAnsi="Arial" w:cs="Arial"/>
          <w:color w:val="000000"/>
        </w:rPr>
        <w:t>Holloway</w:t>
      </w:r>
      <w:proofErr w:type="spellEnd"/>
      <w:r w:rsidRPr="009419FE">
        <w:rPr>
          <w:rFonts w:ascii="Arial" w:hAnsi="Arial" w:cs="Arial"/>
          <w:color w:val="000000"/>
        </w:rPr>
        <w:t xml:space="preserve">, D., </w:t>
      </w:r>
      <w:proofErr w:type="spellStart"/>
      <w:r w:rsidRPr="009419FE">
        <w:rPr>
          <w:rFonts w:ascii="Arial" w:hAnsi="Arial" w:cs="Arial"/>
          <w:color w:val="000000"/>
        </w:rPr>
        <w:t>Stevenson</w:t>
      </w:r>
      <w:proofErr w:type="spellEnd"/>
      <w:r w:rsidRPr="009419FE">
        <w:rPr>
          <w:rFonts w:ascii="Arial" w:hAnsi="Arial" w:cs="Arial"/>
          <w:color w:val="000000"/>
        </w:rPr>
        <w:t xml:space="preserve">, K., </w:t>
      </w:r>
      <w:proofErr w:type="spellStart"/>
      <w:r w:rsidRPr="009419FE">
        <w:rPr>
          <w:rFonts w:ascii="Arial" w:hAnsi="Arial" w:cs="Arial"/>
          <w:color w:val="000000"/>
        </w:rPr>
        <w:t>Leaver</w:t>
      </w:r>
      <w:proofErr w:type="spellEnd"/>
      <w:r w:rsidRPr="009419FE">
        <w:rPr>
          <w:rFonts w:ascii="Arial" w:hAnsi="Arial" w:cs="Arial"/>
          <w:color w:val="000000"/>
        </w:rPr>
        <w:t xml:space="preserve">, T., </w:t>
      </w:r>
      <w:proofErr w:type="spellStart"/>
      <w:r w:rsidRPr="009419FE">
        <w:rPr>
          <w:rFonts w:ascii="Arial" w:hAnsi="Arial" w:cs="Arial"/>
          <w:color w:val="000000"/>
        </w:rPr>
        <w:t>Haddon</w:t>
      </w:r>
      <w:proofErr w:type="spellEnd"/>
      <w:r w:rsidRPr="009419FE">
        <w:rPr>
          <w:rFonts w:ascii="Arial" w:hAnsi="Arial" w:cs="Arial"/>
          <w:color w:val="000000"/>
        </w:rPr>
        <w:t xml:space="preserve">, L. (2021). </w:t>
      </w:r>
      <w:proofErr w:type="spellStart"/>
      <w:r w:rsidRPr="009419FE">
        <w:rPr>
          <w:rFonts w:ascii="Arial" w:hAnsi="Arial" w:cs="Arial"/>
          <w:i/>
          <w:iCs/>
          <w:color w:val="000000"/>
        </w:rPr>
        <w:t>The</w:t>
      </w:r>
      <w:proofErr w:type="spellEnd"/>
      <w:r w:rsidRPr="009419F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9419FE">
        <w:rPr>
          <w:rFonts w:ascii="Arial" w:hAnsi="Arial" w:cs="Arial"/>
          <w:i/>
          <w:iCs/>
          <w:color w:val="000000"/>
        </w:rPr>
        <w:t>Routledge</w:t>
      </w:r>
      <w:proofErr w:type="spellEnd"/>
      <w:r w:rsidRPr="009419F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9419FE">
        <w:rPr>
          <w:rFonts w:ascii="Arial" w:hAnsi="Arial" w:cs="Arial"/>
          <w:i/>
          <w:iCs/>
          <w:color w:val="000000"/>
        </w:rPr>
        <w:t>Companion</w:t>
      </w:r>
      <w:proofErr w:type="spellEnd"/>
      <w:r w:rsidRPr="009419FE">
        <w:rPr>
          <w:rFonts w:ascii="Arial" w:hAnsi="Arial" w:cs="Arial"/>
          <w:i/>
          <w:iCs/>
          <w:color w:val="000000"/>
        </w:rPr>
        <w:t xml:space="preserve"> To Digital Media </w:t>
      </w:r>
      <w:proofErr w:type="spellStart"/>
      <w:r w:rsidRPr="009419FE">
        <w:rPr>
          <w:rFonts w:ascii="Arial" w:hAnsi="Arial" w:cs="Arial"/>
          <w:i/>
          <w:iCs/>
          <w:color w:val="000000"/>
        </w:rPr>
        <w:t>And</w:t>
      </w:r>
      <w:proofErr w:type="spellEnd"/>
      <w:r w:rsidRPr="009419F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9419FE">
        <w:rPr>
          <w:rFonts w:ascii="Arial" w:hAnsi="Arial" w:cs="Arial"/>
          <w:i/>
          <w:iCs/>
          <w:color w:val="000000"/>
        </w:rPr>
        <w:t>Children</w:t>
      </w:r>
      <w:proofErr w:type="spellEnd"/>
      <w:r w:rsidRPr="009419FE"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 w:rsidRPr="009419FE">
        <w:rPr>
          <w:rFonts w:ascii="Arial" w:hAnsi="Arial" w:cs="Arial"/>
          <w:color w:val="000000"/>
        </w:rPr>
        <w:t>Routledge</w:t>
      </w:r>
      <w:proofErr w:type="spellEnd"/>
      <w:r w:rsidRPr="009419FE">
        <w:rPr>
          <w:rFonts w:ascii="Arial" w:hAnsi="Arial" w:cs="Arial"/>
          <w:color w:val="000000"/>
        </w:rPr>
        <w:t>.</w:t>
      </w:r>
    </w:p>
    <w:p w:rsidR="009419FE" w:rsidRDefault="009419FE" w:rsidP="009419FE"/>
    <w:p w:rsidR="009419FE" w:rsidRDefault="009419FE" w:rsidP="009419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proofErr w:type="spellStart"/>
      <w:r>
        <w:rPr>
          <w:rFonts w:ascii="Arial" w:hAnsi="Arial" w:cs="Arial"/>
          <w:color w:val="000000"/>
        </w:rPr>
        <w:t>Gennaro</w:t>
      </w:r>
      <w:proofErr w:type="spellEnd"/>
      <w:r>
        <w:rPr>
          <w:rFonts w:ascii="Arial" w:hAnsi="Arial" w:cs="Arial"/>
          <w:color w:val="000000"/>
        </w:rPr>
        <w:t xml:space="preserve">, S., Miller, B. (2021). </w:t>
      </w:r>
      <w:r>
        <w:rPr>
          <w:rFonts w:ascii="Arial" w:hAnsi="Arial" w:cs="Arial"/>
          <w:i/>
          <w:iCs/>
          <w:color w:val="000000"/>
        </w:rPr>
        <w:t xml:space="preserve">Young </w:t>
      </w:r>
      <w:proofErr w:type="spellStart"/>
      <w:r>
        <w:rPr>
          <w:rFonts w:ascii="Arial" w:hAnsi="Arial" w:cs="Arial"/>
          <w:i/>
          <w:iCs/>
          <w:color w:val="000000"/>
        </w:rPr>
        <w:t>People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and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Social</w:t>
      </w:r>
      <w:proofErr w:type="spellEnd"/>
      <w:r>
        <w:rPr>
          <w:rFonts w:ascii="Arial" w:hAnsi="Arial" w:cs="Arial"/>
          <w:i/>
          <w:iCs/>
          <w:color w:val="000000"/>
        </w:rPr>
        <w:t xml:space="preserve"> Media - </w:t>
      </w:r>
      <w:proofErr w:type="spellStart"/>
      <w:r>
        <w:rPr>
          <w:rFonts w:ascii="Arial" w:hAnsi="Arial" w:cs="Arial"/>
          <w:i/>
          <w:iCs/>
          <w:color w:val="000000"/>
        </w:rPr>
        <w:t>Contemporary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Children’s</w:t>
      </w:r>
      <w:proofErr w:type="spellEnd"/>
      <w:r>
        <w:rPr>
          <w:rFonts w:ascii="Arial" w:hAnsi="Arial" w:cs="Arial"/>
          <w:i/>
          <w:iCs/>
          <w:color w:val="000000"/>
        </w:rPr>
        <w:t xml:space="preserve"> Digital </w:t>
      </w:r>
      <w:proofErr w:type="spellStart"/>
      <w:r>
        <w:rPr>
          <w:rFonts w:ascii="Arial" w:hAnsi="Arial" w:cs="Arial"/>
          <w:i/>
          <w:iCs/>
          <w:color w:val="000000"/>
        </w:rPr>
        <w:t>Culture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Vernon</w:t>
      </w:r>
      <w:proofErr w:type="spellEnd"/>
      <w:r>
        <w:rPr>
          <w:rFonts w:ascii="Arial" w:hAnsi="Arial" w:cs="Arial"/>
          <w:color w:val="000000"/>
        </w:rPr>
        <w:t xml:space="preserve"> Press.</w:t>
      </w:r>
    </w:p>
    <w:p w:rsidR="009419FE" w:rsidRDefault="009419FE" w:rsidP="009419FE"/>
    <w:p w:rsidR="009419FE" w:rsidRDefault="009419FE" w:rsidP="009419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Car, V., Turčilo, L., </w:t>
      </w:r>
      <w:proofErr w:type="spellStart"/>
      <w:r>
        <w:rPr>
          <w:rFonts w:ascii="Arial" w:hAnsi="Arial" w:cs="Arial"/>
          <w:color w:val="000000"/>
        </w:rPr>
        <w:t>Matović</w:t>
      </w:r>
      <w:proofErr w:type="spellEnd"/>
      <w:r>
        <w:rPr>
          <w:rFonts w:ascii="Arial" w:hAnsi="Arial" w:cs="Arial"/>
          <w:color w:val="000000"/>
        </w:rPr>
        <w:t xml:space="preserve">, M. (2015)  </w:t>
      </w:r>
      <w:r>
        <w:rPr>
          <w:rFonts w:ascii="Arial" w:hAnsi="Arial" w:cs="Arial"/>
          <w:i/>
          <w:iCs/>
          <w:color w:val="000000"/>
        </w:rPr>
        <w:t>Medijska pismenost – preduvjet za odgovorne medije</w:t>
      </w:r>
      <w:r>
        <w:rPr>
          <w:rFonts w:ascii="Arial" w:hAnsi="Arial" w:cs="Arial"/>
          <w:color w:val="000000"/>
        </w:rPr>
        <w:t>. Zbornik radova s pete regionalne znanstvene konferencije Vjerodostojnost medija, Sarajevo: Fakultet političkih  nauka Univerziteta u Sarajevu</w:t>
      </w:r>
    </w:p>
    <w:p w:rsidR="009419FE" w:rsidRDefault="009419FE" w:rsidP="009419FE"/>
    <w:p w:rsidR="009419FE" w:rsidRDefault="009419FE" w:rsidP="009419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proofErr w:type="spellStart"/>
      <w:r>
        <w:rPr>
          <w:rFonts w:ascii="Arial" w:hAnsi="Arial" w:cs="Arial"/>
          <w:color w:val="000000"/>
        </w:rPr>
        <w:t>Kanižaj</w:t>
      </w:r>
      <w:proofErr w:type="spellEnd"/>
      <w:r>
        <w:rPr>
          <w:rFonts w:ascii="Arial" w:hAnsi="Arial" w:cs="Arial"/>
          <w:color w:val="000000"/>
        </w:rPr>
        <w:t xml:space="preserve">, I., Ciboci, L. (2011) Kako je nasilje preko medija ušlo u naše domove, u: Ciboci, L., </w:t>
      </w:r>
      <w:proofErr w:type="spellStart"/>
      <w:r>
        <w:rPr>
          <w:rFonts w:ascii="Arial" w:hAnsi="Arial" w:cs="Arial"/>
          <w:color w:val="000000"/>
        </w:rPr>
        <w:t>Kanižaj</w:t>
      </w:r>
      <w:proofErr w:type="spellEnd"/>
      <w:r>
        <w:rPr>
          <w:rFonts w:ascii="Arial" w:hAnsi="Arial" w:cs="Arial"/>
          <w:color w:val="000000"/>
        </w:rPr>
        <w:t xml:space="preserve">, I., Labaš, D., </w:t>
      </w:r>
      <w:r>
        <w:rPr>
          <w:rFonts w:ascii="Arial" w:hAnsi="Arial" w:cs="Arial"/>
          <w:i/>
          <w:iCs/>
          <w:color w:val="000000"/>
        </w:rPr>
        <w:t>Djeca medija. Od marginalizacije do senzacije</w:t>
      </w:r>
      <w:r>
        <w:rPr>
          <w:rFonts w:ascii="Arial" w:hAnsi="Arial" w:cs="Arial"/>
          <w:color w:val="000000"/>
        </w:rPr>
        <w:t>. Matica hrvatska.</w:t>
      </w:r>
    </w:p>
    <w:p w:rsidR="009419FE" w:rsidRDefault="009419FE" w:rsidP="009419FE"/>
    <w:p w:rsidR="009419FE" w:rsidRDefault="009419FE" w:rsidP="009419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Bilić, Vesna (2010) Povezanosti medijskog nasilja s agresivnim ponašanjem prema vršnjacima, </w:t>
      </w:r>
      <w:r>
        <w:rPr>
          <w:rFonts w:ascii="Arial" w:hAnsi="Arial" w:cs="Arial"/>
          <w:i/>
          <w:iCs/>
          <w:color w:val="000000"/>
        </w:rPr>
        <w:t>Odgojne znanosti</w:t>
      </w:r>
      <w:r>
        <w:rPr>
          <w:rFonts w:ascii="Arial" w:hAnsi="Arial" w:cs="Arial"/>
          <w:color w:val="000000"/>
        </w:rPr>
        <w:t>, 12 (2), 263-281.</w:t>
      </w:r>
    </w:p>
    <w:p w:rsidR="009419FE" w:rsidRDefault="009419FE" w:rsidP="009419FE"/>
    <w:p w:rsidR="009419FE" w:rsidRDefault="009419FE" w:rsidP="009419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Ciboci, Lana (2014) „ Grupe mržnje na društvenim mrežama – novi oblici nasilja među djecom i mladima“, 13-26., u: Marijana Majdak, Lucija </w:t>
      </w:r>
      <w:proofErr w:type="spellStart"/>
      <w:r>
        <w:rPr>
          <w:rFonts w:ascii="Arial" w:hAnsi="Arial" w:cs="Arial"/>
          <w:color w:val="000000"/>
        </w:rPr>
        <w:t>Vejmelka</w:t>
      </w:r>
      <w:proofErr w:type="spellEnd"/>
      <w:r>
        <w:rPr>
          <w:rFonts w:ascii="Arial" w:hAnsi="Arial" w:cs="Arial"/>
          <w:color w:val="000000"/>
        </w:rPr>
        <w:t xml:space="preserve">, Katarina </w:t>
      </w:r>
      <w:proofErr w:type="spellStart"/>
      <w:r>
        <w:rPr>
          <w:rFonts w:ascii="Arial" w:hAnsi="Arial" w:cs="Arial"/>
          <w:color w:val="000000"/>
        </w:rPr>
        <w:t>Radat</w:t>
      </w:r>
      <w:proofErr w:type="spellEnd"/>
      <w:r>
        <w:rPr>
          <w:rFonts w:ascii="Arial" w:hAnsi="Arial" w:cs="Arial"/>
          <w:color w:val="000000"/>
        </w:rPr>
        <w:t xml:space="preserve">; </w:t>
      </w:r>
      <w:proofErr w:type="spellStart"/>
      <w:r>
        <w:rPr>
          <w:rFonts w:ascii="Arial" w:hAnsi="Arial" w:cs="Arial"/>
          <w:color w:val="000000"/>
        </w:rPr>
        <w:t>Annamaria</w:t>
      </w:r>
      <w:proofErr w:type="spellEnd"/>
      <w:r>
        <w:rPr>
          <w:rFonts w:ascii="Arial" w:hAnsi="Arial" w:cs="Arial"/>
          <w:color w:val="000000"/>
        </w:rPr>
        <w:t xml:space="preserve"> Vuga. Zbornik radova s konferencije „</w:t>
      </w:r>
      <w:r>
        <w:rPr>
          <w:rFonts w:ascii="Arial" w:hAnsi="Arial" w:cs="Arial"/>
          <w:i/>
          <w:iCs/>
          <w:color w:val="000000"/>
        </w:rPr>
        <w:t>Nasilje na Internetu među i nad djecom i mladima“,</w:t>
      </w:r>
      <w:r>
        <w:rPr>
          <w:rFonts w:ascii="Arial" w:hAnsi="Arial" w:cs="Arial"/>
          <w:color w:val="000000"/>
        </w:rPr>
        <w:t xml:space="preserve"> Društvo za socijalnu podršku. Zagreb.</w:t>
      </w:r>
    </w:p>
    <w:p w:rsidR="009419FE" w:rsidRDefault="009419FE" w:rsidP="009419FE"/>
    <w:p w:rsidR="009419FE" w:rsidRDefault="009419FE" w:rsidP="009419FE">
      <w:r>
        <w:rPr>
          <w:rFonts w:ascii="Arial" w:hAnsi="Arial" w:cs="Arial"/>
          <w:color w:val="000000"/>
        </w:rPr>
        <w:t>7. Ciboci, L., Labaš, D. (2019) </w:t>
      </w:r>
      <w:r>
        <w:rPr>
          <w:rFonts w:ascii="Arial" w:hAnsi="Arial" w:cs="Arial"/>
        </w:rPr>
        <w:t xml:space="preserve">Digital Media </w:t>
      </w:r>
      <w:proofErr w:type="spellStart"/>
      <w:r>
        <w:rPr>
          <w:rFonts w:ascii="Arial" w:hAnsi="Arial" w:cs="Arial"/>
        </w:rPr>
        <w:t>Literacy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School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Contemporary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Parenting</w:t>
      </w:r>
      <w:proofErr w:type="spellEnd"/>
      <w:r>
        <w:rPr>
          <w:rFonts w:ascii="Arial" w:hAnsi="Arial" w:cs="Arial"/>
        </w:rPr>
        <w:t>, Medijske studije, 10 (</w:t>
      </w:r>
      <w:r>
        <w:t>19), 83-101.</w:t>
      </w:r>
      <w:r>
        <w:rPr>
          <w:rFonts w:ascii="Garamond" w:hAnsi="Garamond"/>
          <w:color w:val="000000"/>
          <w:sz w:val="32"/>
          <w:szCs w:val="32"/>
        </w:rPr>
        <w:t> </w:t>
      </w:r>
    </w:p>
    <w:p w:rsidR="00545F23" w:rsidRDefault="00545F23"/>
    <w:sectPr w:rsidR="00545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RomNo9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378C0"/>
    <w:multiLevelType w:val="hybridMultilevel"/>
    <w:tmpl w:val="EEC21210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FE"/>
    <w:rsid w:val="004729BE"/>
    <w:rsid w:val="00545F23"/>
    <w:rsid w:val="0094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1907"/>
  <w15:chartTrackingRefBased/>
  <w15:docId w15:val="{9A554A69-E5CA-4315-B088-B8484584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RomNo9L" w:eastAsiaTheme="minorHAnsi" w:hAnsi="NimbusRomNo9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FE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1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6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Grbešić</dc:creator>
  <cp:keywords/>
  <dc:description/>
  <cp:lastModifiedBy>Ružica Grbešić</cp:lastModifiedBy>
  <cp:revision>2</cp:revision>
  <dcterms:created xsi:type="dcterms:W3CDTF">2025-05-08T09:56:00Z</dcterms:created>
  <dcterms:modified xsi:type="dcterms:W3CDTF">2025-05-08T09:57:00Z</dcterms:modified>
</cp:coreProperties>
</file>